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80" w:hanging="4480" w:hangingChars="1400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附</w:t>
      </w:r>
      <w:r>
        <w:rPr>
          <w:rFonts w:ascii="Times New Roman" w:hAnsi="Times New Roman" w:eastAsia="方正小标宋_GBK"/>
          <w:sz w:val="32"/>
          <w:szCs w:val="32"/>
        </w:rPr>
        <w:t>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城乡规划领域基层政务公开标准目录</w:t>
      </w:r>
    </w:p>
    <w:tbl>
      <w:tblPr>
        <w:tblStyle w:val="4"/>
        <w:tblW w:w="1406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2"/>
        <w:gridCol w:w="693"/>
        <w:gridCol w:w="1598"/>
        <w:gridCol w:w="1134"/>
        <w:gridCol w:w="1134"/>
        <w:gridCol w:w="1308"/>
        <w:gridCol w:w="2603"/>
        <w:gridCol w:w="701"/>
        <w:gridCol w:w="839"/>
        <w:gridCol w:w="700"/>
        <w:gridCol w:w="701"/>
        <w:gridCol w:w="701"/>
        <w:gridCol w:w="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公开内容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5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公共服务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法规文件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城乡规划领域相关法律、法规、规章、规范性文件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自然资源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■纸质载体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  <w:bookmarkStart w:id="0" w:name="_GoBack"/>
            <w:bookmarkEnd w:id="0"/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政民互动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城乡规划事项的意见征集、咨询、信访等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实时公开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 xml:space="preserve">□精准推送 □其他 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10"/>
          <w:szCs w:val="10"/>
        </w:rPr>
        <w:sectPr>
          <w:footerReference r:id="rId3" w:type="default"/>
          <w:pgSz w:w="16838" w:h="11906" w:orient="landscape"/>
          <w:pgMar w:top="1588" w:right="1440" w:bottom="1418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margin" w:tblpY="-472"/>
        <w:tblW w:w="14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2"/>
        <w:gridCol w:w="846"/>
        <w:gridCol w:w="1366"/>
        <w:gridCol w:w="1575"/>
        <w:gridCol w:w="925"/>
        <w:gridCol w:w="1308"/>
        <w:gridCol w:w="2603"/>
        <w:gridCol w:w="701"/>
        <w:gridCol w:w="839"/>
        <w:gridCol w:w="700"/>
        <w:gridCol w:w="701"/>
        <w:gridCol w:w="701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3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公开内容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0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3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公共服务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办事服务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行政许可的事项、依据、条件、数量、程序、期限以及申请行政许可需要提交的全部材料目录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实时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公开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 xml:space="preserve">□精准推送 □其他        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2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规划编制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城市、镇总体规划及同级的土地利用规划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规划批准文件、脱密后的文本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图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纸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《中华人民共和国土地管理法》《中华人民共和国城乡规划法》《中华人民共和国政府信息公开条例》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乡规划及同级的土地利用规划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脱密后的文本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及图纸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《中华人民共和国土地管理法》《中华人民共和国城乡规划法》《中华人民共和国政府信息公开条例》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10"/>
          <w:szCs w:val="10"/>
        </w:rPr>
        <w:sectPr>
          <w:pgSz w:w="16838" w:h="11906" w:orient="landscape"/>
          <w:pgMar w:top="1418" w:right="1418" w:bottom="1134" w:left="1418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21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2"/>
        <w:gridCol w:w="846"/>
        <w:gridCol w:w="1366"/>
        <w:gridCol w:w="1785"/>
        <w:gridCol w:w="715"/>
        <w:gridCol w:w="1308"/>
        <w:gridCol w:w="2603"/>
        <w:gridCol w:w="701"/>
        <w:gridCol w:w="839"/>
        <w:gridCol w:w="700"/>
        <w:gridCol w:w="701"/>
        <w:gridCol w:w="701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3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公开内容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7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71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0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3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2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规划编制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城市、镇详细规划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脱密后的文本及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图表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部分村庄编制完成的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村庄规划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、村土地利用规划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脱密后的文本及附图等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《中华人民共和国土地管理法》《中华人民共和国城乡规划法》《中华人民共和国政府信息公开条例》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《国土资源部关于有序开展村土地利用规划编制工作的指导意见》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10"/>
          <w:szCs w:val="1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06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92"/>
        <w:gridCol w:w="693"/>
        <w:gridCol w:w="1598"/>
        <w:gridCol w:w="1134"/>
        <w:gridCol w:w="1134"/>
        <w:gridCol w:w="1308"/>
        <w:gridCol w:w="2603"/>
        <w:gridCol w:w="701"/>
        <w:gridCol w:w="839"/>
        <w:gridCol w:w="700"/>
        <w:gridCol w:w="701"/>
        <w:gridCol w:w="701"/>
        <w:gridCol w:w="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公开内容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5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规划许可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建设项目选址意见书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新办、变更、延续、补证、注销的办理情况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（涉密项目除外）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建设用地规划许可证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新办、变更、延续、补证、注销的办理情况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（涉密项目除外）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spacing w:line="260" w:lineRule="exact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建设工程规划许可证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新办、变更、延续、补证、注销的办理情况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（涉密项目除外）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《中华人民共和国城乡规划法》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spacing w:line="260" w:lineRule="exact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■入户/现场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公开内容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5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规划许可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乡村建设规划许可证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新办、变更、延续、补证、注销的办理情况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《中华人民共和国城乡规划法》《中华人民共和国政府信息公开条例》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信息形成或者变更之日起20个工作日内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/>
              </w:rPr>
              <w:t>集贤县自然资源局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■政府网站 □政府公报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■两微一端 □发布会/听证会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□广播电视 □纸质载体</w:t>
            </w:r>
          </w:p>
          <w:p>
            <w:pPr>
              <w:widowControl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□公开查阅点■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/>
              </w:rPr>
              <w:t>政务服务中心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□便民服务站 ■入户/现场</w:t>
            </w:r>
          </w:p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□精准推送 □其他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/>
          <w:sz w:val="10"/>
          <w:szCs w:val="1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D7"/>
    <w:rsid w:val="000C54FA"/>
    <w:rsid w:val="000F73D7"/>
    <w:rsid w:val="00210C26"/>
    <w:rsid w:val="002774DD"/>
    <w:rsid w:val="004E3E5D"/>
    <w:rsid w:val="00657254"/>
    <w:rsid w:val="00975D16"/>
    <w:rsid w:val="00E1729D"/>
    <w:rsid w:val="030278AE"/>
    <w:rsid w:val="20C37BF1"/>
    <w:rsid w:val="3280019E"/>
    <w:rsid w:val="44D1341F"/>
    <w:rsid w:val="594B3715"/>
    <w:rsid w:val="5E2E7A1C"/>
    <w:rsid w:val="5F58465E"/>
    <w:rsid w:val="5FC63C54"/>
    <w:rsid w:val="62873AC1"/>
    <w:rsid w:val="69A83B8E"/>
    <w:rsid w:val="75343C10"/>
    <w:rsid w:val="7BAF4ED4"/>
    <w:rsid w:val="7F19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509</Words>
  <Characters>2905</Characters>
  <Lines>24</Lines>
  <Paragraphs>6</Paragraphs>
  <TotalTime>1</TotalTime>
  <ScaleCrop>false</ScaleCrop>
  <LinksUpToDate>false</LinksUpToDate>
  <CharactersWithSpaces>3408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2020-06-08T07:41:00Z</dcterms:created>
  <dc:creator>P</dc:creator>
  <cp:lastModifiedBy>  暴躁先生</cp:lastModifiedBy>
  <cp:lastPrinted>2021-02-18T02:35:00Z</cp:lastPrinted>
  <dcterms:modified xsi:type="dcterms:W3CDTF">2021-02-19T00:53:11Z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